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B3F" w:rsidRDefault="00202B3F" w:rsidP="00202B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Пояснительная записка к проекту решения Думы</w:t>
      </w:r>
    </w:p>
    <w:p w:rsidR="00202B3F" w:rsidRDefault="00202B3F" w:rsidP="00202B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 денежном содержании Главы города Пыть-Яха».</w:t>
      </w:r>
    </w:p>
    <w:p w:rsidR="00202B3F" w:rsidRDefault="00202B3F" w:rsidP="00202B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61771" w:rsidRDefault="00F61771" w:rsidP="00F61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1771">
        <w:rPr>
          <w:rFonts w:ascii="Times New Roman" w:hAnsi="Times New Roman" w:cs="Times New Roman"/>
          <w:sz w:val="26"/>
          <w:szCs w:val="26"/>
        </w:rPr>
        <w:t>Настоящий проект разработан в целях совершенствования нормативной правовой базы органов местного самоуправления, в связи с изменением Устава города и уменьшением количества муниципальных должностей, замещаемых на постоянной основе.</w:t>
      </w:r>
    </w:p>
    <w:p w:rsidR="00F61771" w:rsidRDefault="00F61771" w:rsidP="00F61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настоящем проекте сохранена структура ранее действующего решения</w:t>
      </w:r>
      <w:r w:rsidR="00BC413C">
        <w:rPr>
          <w:rFonts w:ascii="Times New Roman" w:hAnsi="Times New Roman" w:cs="Times New Roman"/>
          <w:sz w:val="26"/>
          <w:szCs w:val="26"/>
        </w:rPr>
        <w:t xml:space="preserve"> Думы города Пыть-Яха № 208 от 27.11.2018</w:t>
      </w:r>
      <w:r>
        <w:rPr>
          <w:rFonts w:ascii="Times New Roman" w:hAnsi="Times New Roman" w:cs="Times New Roman"/>
          <w:sz w:val="26"/>
          <w:szCs w:val="26"/>
        </w:rPr>
        <w:t xml:space="preserve">, состав денежного содержания и критерии установления выплат. Уточнены нормативные акты, устанавливающие выплаты. </w:t>
      </w:r>
    </w:p>
    <w:p w:rsidR="00F61771" w:rsidRDefault="00F61771" w:rsidP="00F61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Внесение изменений в пункт 2.8 уточняет, что выплата годовой премии осуществляется с начислением районного коэффициента и надбавки за стаж работы в местности, приравненной к районам Крайнего Севера. </w:t>
      </w:r>
    </w:p>
    <w:p w:rsidR="00F61771" w:rsidRPr="00F61771" w:rsidRDefault="00F61771" w:rsidP="00F61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 пункта 2.9.2. исключены слова, потерявшие свою актуальность.</w:t>
      </w:r>
    </w:p>
    <w:p w:rsidR="00F61771" w:rsidRPr="00F61771" w:rsidRDefault="00F61771" w:rsidP="00F617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1771">
        <w:rPr>
          <w:rFonts w:ascii="Times New Roman" w:hAnsi="Times New Roman" w:cs="Times New Roman"/>
          <w:sz w:val="26"/>
          <w:szCs w:val="26"/>
        </w:rPr>
        <w:t>Реализация проекта осуществляется в рамках доведенных бюджетных ассигнований на 2020 год и дополнительных средств не требует.</w:t>
      </w:r>
    </w:p>
    <w:p w:rsidR="00202B3F" w:rsidRDefault="00202B3F" w:rsidP="00202B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2B3F" w:rsidRDefault="00202B3F" w:rsidP="00F6177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02B3F" w:rsidRDefault="00202B3F" w:rsidP="00202B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202B3F" w:rsidRDefault="00202B3F" w:rsidP="00202B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труду и социальным вопросам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И.А. Слепухова</w:t>
      </w:r>
    </w:p>
    <w:p w:rsidR="00202B3F" w:rsidRDefault="00202B3F" w:rsidP="00202B3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13C4" w:rsidRDefault="00EC13C4"/>
    <w:sectPr w:rsidR="00EC1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7D"/>
    <w:rsid w:val="00202B3F"/>
    <w:rsid w:val="004B5012"/>
    <w:rsid w:val="00857114"/>
    <w:rsid w:val="0095027D"/>
    <w:rsid w:val="00BC413C"/>
    <w:rsid w:val="00EC13C4"/>
    <w:rsid w:val="00F6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5EBAB-F4F6-4EB7-B41E-091BCDAD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B3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Слепухова</dc:creator>
  <cp:keywords/>
  <dc:description/>
  <cp:lastModifiedBy>OrlovPG</cp:lastModifiedBy>
  <cp:revision>2</cp:revision>
  <dcterms:created xsi:type="dcterms:W3CDTF">2020-04-22T04:24:00Z</dcterms:created>
  <dcterms:modified xsi:type="dcterms:W3CDTF">2020-04-22T04:24:00Z</dcterms:modified>
</cp:coreProperties>
</file>